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03" w:rsidRPr="00C7168B" w:rsidRDefault="00427325">
      <w:pPr>
        <w:jc w:val="right"/>
        <w:rPr>
          <w:rFonts w:ascii="Sylfaen" w:eastAsia="Merriweather" w:hAnsi="Sylfaen" w:cs="Merriweather"/>
          <w:sz w:val="28"/>
          <w:szCs w:val="28"/>
        </w:rPr>
      </w:pPr>
      <w:r w:rsidRPr="00C7168B">
        <w:rPr>
          <w:rFonts w:ascii="Sylfaen" w:eastAsia="Arial Unicode MS" w:hAnsi="Sylfaen" w:cs="Arial Unicode MS"/>
          <w:sz w:val="28"/>
          <w:szCs w:val="28"/>
        </w:rPr>
        <w:t xml:space="preserve">სსიპ - თბილისის ტრანსპორტისა და  </w:t>
      </w:r>
    </w:p>
    <w:p w:rsidR="006B2403" w:rsidRPr="00C7168B" w:rsidRDefault="00427325">
      <w:pPr>
        <w:jc w:val="right"/>
        <w:rPr>
          <w:rFonts w:ascii="Sylfaen" w:eastAsia="Merriweather" w:hAnsi="Sylfaen" w:cs="Merriweather"/>
          <w:sz w:val="28"/>
          <w:szCs w:val="28"/>
        </w:rPr>
      </w:pPr>
      <w:r w:rsidRPr="00C7168B">
        <w:rPr>
          <w:rFonts w:ascii="Sylfaen" w:eastAsia="Arial Unicode MS" w:hAnsi="Sylfaen" w:cs="Arial Unicode MS"/>
          <w:sz w:val="28"/>
          <w:szCs w:val="28"/>
        </w:rPr>
        <w:t xml:space="preserve">ურბანული განვითარების სააგენტოს   </w:t>
      </w:r>
    </w:p>
    <w:p w:rsidR="006B2403" w:rsidRPr="00C7168B" w:rsidRDefault="006B2403">
      <w:pPr>
        <w:spacing w:line="276" w:lineRule="auto"/>
        <w:jc w:val="right"/>
        <w:rPr>
          <w:rFonts w:ascii="Sylfaen" w:eastAsia="Merriweather" w:hAnsi="Sylfaen" w:cs="Merriweather"/>
          <w:sz w:val="28"/>
          <w:szCs w:val="28"/>
        </w:rPr>
      </w:pPr>
    </w:p>
    <w:p w:rsidR="006B2403" w:rsidRPr="00C7168B" w:rsidRDefault="00427325">
      <w:pPr>
        <w:spacing w:line="276" w:lineRule="auto"/>
        <w:jc w:val="right"/>
        <w:rPr>
          <w:rFonts w:ascii="Sylfaen" w:eastAsia="Merriweather" w:hAnsi="Sylfaen" w:cs="Merriweather"/>
          <w:sz w:val="28"/>
          <w:szCs w:val="28"/>
          <w:highlight w:val="yellow"/>
          <w:lang w:val="en-US"/>
        </w:rPr>
      </w:pPr>
      <w:r w:rsidRPr="00C7168B">
        <w:rPr>
          <w:rFonts w:ascii="Sylfaen" w:eastAsia="Arial Unicode MS" w:hAnsi="Sylfaen" w:cs="Arial Unicode MS"/>
          <w:sz w:val="28"/>
          <w:szCs w:val="28"/>
          <w:highlight w:val="yellow"/>
        </w:rPr>
        <w:t xml:space="preserve">მომჩივანი: </w:t>
      </w:r>
      <w:r w:rsidR="00C7168B" w:rsidRPr="00C7168B">
        <w:rPr>
          <w:rFonts w:ascii="Sylfaen" w:eastAsia="Arial Unicode MS" w:hAnsi="Sylfaen" w:cs="Arial Unicode MS"/>
          <w:sz w:val="28"/>
          <w:szCs w:val="28"/>
          <w:highlight w:val="yellow"/>
          <w:lang w:val="en-US"/>
        </w:rPr>
        <w:t>. . .</w:t>
      </w:r>
    </w:p>
    <w:p w:rsidR="006B2403" w:rsidRPr="00C7168B" w:rsidRDefault="00427325">
      <w:pPr>
        <w:jc w:val="right"/>
        <w:rPr>
          <w:rFonts w:ascii="Sylfaen" w:eastAsia="Merriweather" w:hAnsi="Sylfaen" w:cs="Merriweather"/>
          <w:sz w:val="28"/>
          <w:szCs w:val="28"/>
          <w:highlight w:val="yellow"/>
          <w:lang w:val="en-US"/>
        </w:rPr>
      </w:pPr>
      <w:r w:rsidRPr="00C7168B">
        <w:rPr>
          <w:rFonts w:ascii="Sylfaen" w:eastAsia="Arial Unicode MS" w:hAnsi="Sylfaen" w:cs="Arial Unicode MS"/>
          <w:sz w:val="28"/>
          <w:szCs w:val="28"/>
          <w:highlight w:val="yellow"/>
        </w:rPr>
        <w:t xml:space="preserve">პ/ნ: </w:t>
      </w:r>
      <w:r w:rsidR="00C7168B" w:rsidRPr="00C7168B">
        <w:rPr>
          <w:rFonts w:ascii="Sylfaen" w:eastAsia="Arial Unicode MS" w:hAnsi="Sylfaen" w:cs="Arial Unicode MS"/>
          <w:sz w:val="28"/>
          <w:szCs w:val="28"/>
          <w:highlight w:val="yellow"/>
          <w:lang w:val="en-US"/>
        </w:rPr>
        <w:t>. . .</w:t>
      </w:r>
    </w:p>
    <w:p w:rsidR="006B2403" w:rsidRPr="00C7168B" w:rsidRDefault="00427325">
      <w:pPr>
        <w:spacing w:line="276" w:lineRule="auto"/>
        <w:jc w:val="right"/>
        <w:rPr>
          <w:rFonts w:ascii="Sylfaen" w:eastAsia="Merriweather" w:hAnsi="Sylfaen" w:cs="Merriweather"/>
          <w:sz w:val="28"/>
          <w:szCs w:val="28"/>
          <w:highlight w:val="yellow"/>
          <w:lang w:val="en-US"/>
        </w:rPr>
      </w:pPr>
      <w:r w:rsidRPr="00C7168B">
        <w:rPr>
          <w:rFonts w:ascii="Sylfaen" w:eastAsia="Arial Unicode MS" w:hAnsi="Sylfaen" w:cs="Arial Unicode MS"/>
          <w:sz w:val="28"/>
          <w:szCs w:val="28"/>
          <w:highlight w:val="yellow"/>
        </w:rPr>
        <w:t xml:space="preserve">მისამართი: </w:t>
      </w:r>
      <w:r w:rsidR="00C7168B" w:rsidRPr="00C7168B">
        <w:rPr>
          <w:rFonts w:ascii="Sylfaen" w:eastAsia="Arial Unicode MS" w:hAnsi="Sylfaen" w:cs="Arial Unicode MS"/>
          <w:sz w:val="28"/>
          <w:szCs w:val="28"/>
          <w:highlight w:val="yellow"/>
          <w:lang w:val="en-US"/>
        </w:rPr>
        <w:t>. . .</w:t>
      </w:r>
    </w:p>
    <w:p w:rsidR="006B2403" w:rsidRPr="00C7168B" w:rsidRDefault="00427325">
      <w:pPr>
        <w:jc w:val="right"/>
        <w:rPr>
          <w:rFonts w:ascii="Sylfaen" w:eastAsia="Merriweather" w:hAnsi="Sylfaen" w:cs="Merriweather"/>
          <w:sz w:val="28"/>
          <w:szCs w:val="28"/>
          <w:lang w:val="en-US"/>
        </w:rPr>
      </w:pPr>
      <w:r w:rsidRPr="00C7168B">
        <w:rPr>
          <w:rFonts w:ascii="Sylfaen" w:eastAsia="Arial Unicode MS" w:hAnsi="Sylfaen" w:cs="Arial Unicode MS"/>
          <w:sz w:val="28"/>
          <w:szCs w:val="28"/>
          <w:highlight w:val="yellow"/>
        </w:rPr>
        <w:t>მობილური</w:t>
      </w:r>
      <w:r w:rsidR="00C7168B" w:rsidRPr="00C7168B">
        <w:rPr>
          <w:rFonts w:ascii="Sylfaen" w:eastAsia="Arial Unicode MS" w:hAnsi="Sylfaen" w:cs="Arial Unicode MS"/>
          <w:sz w:val="28"/>
          <w:szCs w:val="28"/>
          <w:highlight w:val="yellow"/>
          <w:lang w:val="en-US"/>
        </w:rPr>
        <w:t>: . . .</w:t>
      </w:r>
    </w:p>
    <w:p w:rsidR="006B2403" w:rsidRPr="00C7168B" w:rsidRDefault="006B2403">
      <w:pPr>
        <w:jc w:val="right"/>
        <w:rPr>
          <w:rFonts w:ascii="Sylfaen" w:eastAsia="Merriweather" w:hAnsi="Sylfaen" w:cs="Merriweather"/>
          <w:sz w:val="28"/>
          <w:szCs w:val="28"/>
        </w:rPr>
      </w:pPr>
    </w:p>
    <w:p w:rsidR="006B2403" w:rsidRPr="00C7168B" w:rsidRDefault="006B2403">
      <w:pPr>
        <w:jc w:val="right"/>
        <w:rPr>
          <w:rFonts w:ascii="Sylfaen" w:eastAsia="Merriweather" w:hAnsi="Sylfaen" w:cs="Merriweather"/>
          <w:sz w:val="28"/>
          <w:szCs w:val="28"/>
        </w:rPr>
      </w:pPr>
    </w:p>
    <w:p w:rsidR="006B2403" w:rsidRPr="00C7168B" w:rsidRDefault="00427325">
      <w:pPr>
        <w:spacing w:line="276" w:lineRule="auto"/>
        <w:ind w:left="850" w:hanging="850"/>
        <w:jc w:val="center"/>
        <w:rPr>
          <w:rFonts w:ascii="Sylfaen" w:eastAsia="Merriweather" w:hAnsi="Sylfaen" w:cs="Merriweather"/>
          <w:b/>
          <w:sz w:val="28"/>
          <w:szCs w:val="28"/>
        </w:rPr>
      </w:pPr>
      <w:r w:rsidRPr="00C7168B">
        <w:rPr>
          <w:rFonts w:ascii="Sylfaen" w:eastAsia="Arial Unicode MS" w:hAnsi="Sylfaen" w:cs="Arial Unicode MS"/>
          <w:b/>
          <w:sz w:val="28"/>
          <w:szCs w:val="28"/>
        </w:rPr>
        <w:t>საჩივარი</w:t>
      </w:r>
    </w:p>
    <w:p w:rsidR="006B2403" w:rsidRPr="00C7168B" w:rsidRDefault="00427325" w:rsidP="00C7168B">
      <w:pPr>
        <w:spacing w:line="276" w:lineRule="auto"/>
        <w:ind w:left="850" w:hanging="850"/>
        <w:jc w:val="center"/>
        <w:rPr>
          <w:rFonts w:ascii="Sylfaen" w:eastAsia="Merriweather" w:hAnsi="Sylfaen"/>
          <w:b/>
          <w:sz w:val="28"/>
          <w:szCs w:val="28"/>
          <w:u w:val="single"/>
          <w:lang w:val="en-US"/>
        </w:rPr>
      </w:pPr>
      <w:r w:rsidRPr="00C7168B">
        <w:rPr>
          <w:rFonts w:ascii="Sylfaen" w:eastAsia="Arial Unicode MS" w:hAnsi="Sylfaen" w:cs="Arial Unicode MS"/>
          <w:b/>
          <w:sz w:val="28"/>
          <w:szCs w:val="28"/>
          <w:highlight w:val="yellow"/>
        </w:rPr>
        <w:t xml:space="preserve">სამართალდარღვევის ოქმზე </w:t>
      </w:r>
      <w:r w:rsidRPr="00C7168B">
        <w:rPr>
          <w:rFonts w:ascii="Sylfaen" w:hAnsi="Sylfaen"/>
          <w:b/>
          <w:sz w:val="28"/>
          <w:szCs w:val="28"/>
          <w:highlight w:val="yellow"/>
          <w:u w:val="single"/>
        </w:rPr>
        <w:t>N</w:t>
      </w:r>
      <w:r w:rsidRPr="00C7168B">
        <w:rPr>
          <w:rFonts w:ascii="Sylfaen" w:eastAsia="Merriweather" w:hAnsi="Sylfaen" w:cs="Merriweather"/>
          <w:b/>
          <w:sz w:val="28"/>
          <w:szCs w:val="28"/>
          <w:highlight w:val="yellow"/>
          <w:u w:val="single"/>
        </w:rPr>
        <w:t xml:space="preserve"> </w:t>
      </w:r>
      <w:r w:rsidR="00C7168B" w:rsidRPr="00C7168B">
        <w:rPr>
          <w:rFonts w:ascii="Sylfaen" w:eastAsia="Merriweather" w:hAnsi="Sylfaen" w:cs="Merriweather"/>
          <w:b/>
          <w:sz w:val="28"/>
          <w:szCs w:val="28"/>
          <w:highlight w:val="yellow"/>
          <w:u w:val="single"/>
          <w:lang w:val="en-US"/>
        </w:rPr>
        <w:t>. . .</w:t>
      </w:r>
    </w:p>
    <w:p w:rsidR="00010572" w:rsidRPr="00C7168B" w:rsidRDefault="00010572">
      <w:pPr>
        <w:jc w:val="center"/>
        <w:rPr>
          <w:rFonts w:ascii="Sylfaen" w:eastAsia="Merriweather" w:hAnsi="Sylfaen" w:cs="Merriweather"/>
          <w:color w:val="2E75B5"/>
          <w:sz w:val="28"/>
          <w:szCs w:val="28"/>
        </w:rPr>
      </w:pPr>
    </w:p>
    <w:p w:rsidR="006B2403" w:rsidRPr="00C7168B" w:rsidRDefault="00427325">
      <w:pPr>
        <w:numPr>
          <w:ilvl w:val="0"/>
          <w:numId w:val="1"/>
        </w:numPr>
        <w:spacing w:line="276" w:lineRule="auto"/>
        <w:rPr>
          <w:rFonts w:ascii="Sylfaen" w:eastAsia="Merriweather" w:hAnsi="Sylfaen" w:cs="Merriweather"/>
          <w:sz w:val="28"/>
          <w:szCs w:val="28"/>
        </w:rPr>
      </w:pPr>
      <w:r w:rsidRPr="00C7168B">
        <w:rPr>
          <w:rFonts w:ascii="Sylfaen" w:eastAsia="Arial Unicode MS" w:hAnsi="Sylfaen" w:cs="Arial Unicode MS"/>
          <w:sz w:val="28"/>
          <w:szCs w:val="28"/>
        </w:rPr>
        <w:t>დავჯარიმდი ადმინისტრაციულ სამართალდარღვევათა კოდექსის  125-ე მუხლის საფუძველზე.</w:t>
      </w:r>
    </w:p>
    <w:p w:rsidR="006B2403" w:rsidRPr="00C7168B" w:rsidRDefault="006B2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="Sylfaen" w:eastAsia="Merriweather" w:hAnsi="Sylfaen" w:cs="Merriweather"/>
          <w:color w:val="000000"/>
          <w:sz w:val="28"/>
          <w:szCs w:val="28"/>
        </w:rPr>
      </w:pPr>
    </w:p>
    <w:p w:rsidR="006B2403" w:rsidRPr="00C7168B" w:rsidRDefault="004273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Sylfaen" w:eastAsia="Merriweather" w:hAnsi="Sylfaen" w:cs="Merriweather"/>
          <w:color w:val="000000"/>
          <w:sz w:val="28"/>
          <w:szCs w:val="28"/>
        </w:rPr>
      </w:pPr>
      <w:r w:rsidRPr="00C7168B">
        <w:rPr>
          <w:rFonts w:ascii="Sylfaen" w:eastAsia="Arial Unicode MS" w:hAnsi="Sylfaen" w:cs="Arial Unicode MS"/>
          <w:color w:val="000000"/>
          <w:sz w:val="28"/>
          <w:szCs w:val="28"/>
        </w:rPr>
        <w:t>არ ჩამიდენია ზ/ა დარღვევა;</w:t>
      </w:r>
    </w:p>
    <w:p w:rsidR="006B2403" w:rsidRPr="00C7168B" w:rsidRDefault="006B2403">
      <w:pPr>
        <w:spacing w:line="276" w:lineRule="auto"/>
        <w:ind w:left="360"/>
        <w:rPr>
          <w:rFonts w:ascii="Sylfaen" w:eastAsia="Merriweather" w:hAnsi="Sylfaen" w:cs="Merriweather"/>
          <w:sz w:val="28"/>
          <w:szCs w:val="28"/>
        </w:rPr>
      </w:pPr>
    </w:p>
    <w:p w:rsidR="006B2403" w:rsidRPr="00C7168B" w:rsidRDefault="004273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ylfaen" w:eastAsia="Merriweather" w:hAnsi="Sylfaen" w:cs="Merriweather"/>
          <w:color w:val="000000"/>
          <w:sz w:val="28"/>
          <w:szCs w:val="28"/>
        </w:rPr>
      </w:pPr>
      <w:r w:rsidRPr="00C7168B">
        <w:rPr>
          <w:rFonts w:ascii="Sylfaen" w:eastAsia="Arial Unicode MS" w:hAnsi="Sylfaen" w:cs="Arial Unicode MS"/>
          <w:color w:val="000000"/>
          <w:sz w:val="28"/>
          <w:szCs w:val="28"/>
        </w:rPr>
        <w:t>ადმინისტრაციულ სამართალ დარღვევათა კოდექსის 240-ე მუხლის 1-ლი ნაწილი  ადგენს რომ „</w:t>
      </w:r>
      <w:r w:rsidRPr="00C7168B">
        <w:rPr>
          <w:rFonts w:ascii="Sylfaen" w:eastAsia="Arial Unicode MS" w:hAnsi="Sylfaen" w:cs="Arial Unicode MS"/>
          <w:b/>
          <w:color w:val="000000"/>
          <w:sz w:val="28"/>
          <w:szCs w:val="28"/>
        </w:rPr>
        <w:t>ადმინისტრაციული სამართალდარღვევის ოქმში აღინიშნება: მისი შედგენის თარიღი და ადგილი; შემდგენის თანამდებობა, სახელი, მამის სახელი და გვარი; მონაცემები დამრღვევის პიროვნების შესახებ, მათ შორის, პირადი ნომერი ან გადასახადის გადამხდელის საიდენტიფიკაციო ნომერი; ადმინისტრაციული სამართალდარღვევის ჩადენის ადგილი, დრო და არსი; ნორმატიული აქტი, რომელიც ითვალისწინებს პასუხისმგებლობას ამ სამართალდარღვევისათვის; მოწმეთა და დაზარალებულთა გვარები და მისამართები, თუ ისინი არიან; დამრღვევის ახსნა-განმარტება; საქმის გადასაწყვეტად საჭირო სხვა ცნობები“</w:t>
      </w:r>
    </w:p>
    <w:p w:rsidR="006B2403" w:rsidRPr="00C7168B" w:rsidRDefault="006B2403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Sylfaen" w:eastAsia="Merriweather" w:hAnsi="Sylfaen" w:cs="Merriweather"/>
          <w:color w:val="000000"/>
          <w:sz w:val="28"/>
          <w:szCs w:val="28"/>
        </w:rPr>
      </w:pPr>
    </w:p>
    <w:p w:rsidR="006B2403" w:rsidRPr="00C7168B" w:rsidRDefault="00427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Sylfaen" w:eastAsia="Merriweather" w:hAnsi="Sylfaen" w:cs="Merriweather"/>
          <w:color w:val="000000"/>
          <w:sz w:val="28"/>
          <w:szCs w:val="28"/>
        </w:rPr>
      </w:pPr>
      <w:r w:rsidRPr="00C7168B">
        <w:rPr>
          <w:rFonts w:ascii="Sylfaen" w:eastAsia="Arial Unicode MS" w:hAnsi="Sylfaen" w:cs="Arial Unicode MS"/>
          <w:sz w:val="28"/>
          <w:szCs w:val="28"/>
        </w:rPr>
        <w:t xml:space="preserve">ხოლო გამოწერილ ელექტრონულ ჯარიმას არ აქვს აღნიშნული მონაცემები </w:t>
      </w:r>
      <w:r w:rsidRPr="00C7168B">
        <w:rPr>
          <w:rFonts w:ascii="Sylfaen" w:eastAsia="Arial Unicode MS" w:hAnsi="Sylfaen" w:cs="Arial Unicode MS"/>
          <w:color w:val="333333"/>
          <w:sz w:val="28"/>
          <w:szCs w:val="28"/>
        </w:rPr>
        <w:t xml:space="preserve"> მ.შ:შედგენის ადგილი და რაც მთავარია შემდგენის თანამდებობა , მამის სახელი და გვარი, საერთოდ გაუგებარია სად შეიძლება დამრღვევმა გაასაჩივროს ოქმი.</w:t>
      </w:r>
    </w:p>
    <w:p w:rsidR="006B2403" w:rsidRPr="00C7168B" w:rsidRDefault="004273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Sylfaen" w:eastAsia="Merriweather" w:hAnsi="Sylfaen" w:cs="Merriweather"/>
          <w:color w:val="333333"/>
          <w:sz w:val="28"/>
          <w:szCs w:val="28"/>
          <w:shd w:val="clear" w:color="auto" w:fill="EAEAEA"/>
        </w:rPr>
      </w:pPr>
      <w:r w:rsidRPr="00C7168B">
        <w:rPr>
          <w:rFonts w:ascii="Sylfaen" w:eastAsia="Arial Unicode MS" w:hAnsi="Sylfaen" w:cs="Arial Unicode MS"/>
          <w:color w:val="333333"/>
          <w:sz w:val="28"/>
          <w:szCs w:val="28"/>
        </w:rPr>
        <w:lastRenderedPageBreak/>
        <w:t>ადმინისტრაციული სამართალდარღვევის ოქმს არა აქვს თბილისის საკრებულოს 2018 წლის 30 მარტის N 16-53 დადგენილების დანართის მე-3 მუხლის მე-4 პუნქტით გათვალისწინებული შემდეგი რეკვიზიტები:</w:t>
      </w:r>
      <w:r w:rsidRPr="00C7168B">
        <w:rPr>
          <w:rFonts w:ascii="Sylfaen" w:eastAsia="Arial Unicode MS" w:hAnsi="Sylfaen" w:cs="Arial Unicode MS"/>
          <w:color w:val="000000"/>
          <w:sz w:val="28"/>
          <w:szCs w:val="28"/>
        </w:rPr>
        <w:t xml:space="preserve"> სატრანსპორტო საშუალების ნომერი და მარკა, დარღვევის ჩადენის ადგილი, დარღვევის ფაქტობრივი მხარე, კანონის შესაბამისი მუხლი და ნაწილი, თანამშრომელი, დამრღვევის სახელი, გვარი.</w:t>
      </w:r>
    </w:p>
    <w:p w:rsidR="006B2403" w:rsidRPr="00C7168B" w:rsidRDefault="006B24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Sylfaen" w:eastAsia="Merriweather" w:hAnsi="Sylfaen" w:cs="Merriweather"/>
          <w:color w:val="333333"/>
          <w:sz w:val="28"/>
          <w:szCs w:val="28"/>
        </w:rPr>
      </w:pPr>
    </w:p>
    <w:p w:rsidR="006B2403" w:rsidRPr="00C7168B" w:rsidRDefault="00427325">
      <w:pPr>
        <w:spacing w:line="276" w:lineRule="auto"/>
        <w:ind w:firstLine="360"/>
        <w:rPr>
          <w:rFonts w:ascii="Sylfaen" w:eastAsia="Merriweather" w:hAnsi="Sylfaen" w:cs="Merriweather"/>
          <w:b/>
          <w:sz w:val="28"/>
          <w:szCs w:val="28"/>
          <w:u w:val="single"/>
        </w:rPr>
      </w:pPr>
      <w:r w:rsidRPr="00C7168B">
        <w:rPr>
          <w:rFonts w:ascii="Sylfaen" w:eastAsia="Arial Unicode MS" w:hAnsi="Sylfaen" w:cs="Arial Unicode MS"/>
          <w:b/>
          <w:sz w:val="28"/>
          <w:szCs w:val="28"/>
          <w:u w:val="single"/>
        </w:rPr>
        <w:t>ყოველივე ზ/ა გამომდინარე, გთხოვთ:</w:t>
      </w:r>
    </w:p>
    <w:p w:rsidR="006B2403" w:rsidRPr="00C7168B" w:rsidRDefault="006B2403">
      <w:pPr>
        <w:spacing w:line="276" w:lineRule="auto"/>
        <w:ind w:left="360"/>
        <w:rPr>
          <w:rFonts w:ascii="Sylfaen" w:eastAsia="Merriweather" w:hAnsi="Sylfaen" w:cs="Merriweather"/>
          <w:sz w:val="28"/>
          <w:szCs w:val="28"/>
        </w:rPr>
      </w:pPr>
    </w:p>
    <w:p w:rsidR="006B2403" w:rsidRPr="00C7168B" w:rsidRDefault="00427325" w:rsidP="00920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ylfaen" w:eastAsia="Merriweather" w:hAnsi="Sylfaen" w:cs="Merriweather"/>
          <w:color w:val="24486B"/>
          <w:sz w:val="28"/>
          <w:szCs w:val="28"/>
          <w:highlight w:val="yellow"/>
        </w:rPr>
      </w:pPr>
      <w:r w:rsidRPr="00C7168B">
        <w:rPr>
          <w:rFonts w:ascii="Sylfaen" w:eastAsia="Arial Unicode MS" w:hAnsi="Sylfaen" w:cs="Arial Unicode MS"/>
          <w:color w:val="000000"/>
          <w:sz w:val="28"/>
          <w:szCs w:val="28"/>
          <w:highlight w:val="yellow"/>
        </w:rPr>
        <w:t>გაუქმდეს საჯარიმო ქვითარი  </w:t>
      </w:r>
      <w:r w:rsidRPr="00C7168B">
        <w:rPr>
          <w:rFonts w:ascii="Sylfaen" w:eastAsia="AcadNusx" w:hAnsi="Sylfaen" w:cs="AcadNusx"/>
          <w:b/>
          <w:color w:val="000000"/>
          <w:sz w:val="28"/>
          <w:szCs w:val="28"/>
          <w:highlight w:val="yellow"/>
          <w:u w:val="single"/>
        </w:rPr>
        <w:t>N</w:t>
      </w:r>
      <w:r w:rsidR="00010572" w:rsidRPr="00C7168B">
        <w:rPr>
          <w:rFonts w:ascii="Sylfaen" w:eastAsia="Merriweather" w:hAnsi="Sylfaen"/>
          <w:b/>
          <w:sz w:val="28"/>
          <w:szCs w:val="28"/>
          <w:highlight w:val="yellow"/>
          <w:u w:val="single"/>
        </w:rPr>
        <w:t xml:space="preserve"> </w:t>
      </w:r>
      <w:r w:rsidR="00C7168B" w:rsidRPr="00C7168B">
        <w:rPr>
          <w:rFonts w:ascii="Sylfaen" w:eastAsia="Merriweather" w:hAnsi="Sylfaen"/>
          <w:b/>
          <w:sz w:val="28"/>
          <w:szCs w:val="28"/>
          <w:highlight w:val="yellow"/>
          <w:u w:val="single"/>
          <w:lang w:val="en-US"/>
        </w:rPr>
        <w:t>. . .</w:t>
      </w:r>
    </w:p>
    <w:p w:rsidR="006B2403" w:rsidRPr="00C7168B" w:rsidRDefault="006B24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Sylfaen" w:eastAsia="Merriweather" w:hAnsi="Sylfaen" w:cs="Merriweather"/>
          <w:color w:val="24486B"/>
          <w:sz w:val="28"/>
          <w:szCs w:val="28"/>
        </w:rPr>
      </w:pPr>
    </w:p>
    <w:p w:rsidR="006B2403" w:rsidRPr="00C7168B" w:rsidRDefault="006B2403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Sylfaen" w:eastAsia="Merriweather" w:hAnsi="Sylfaen" w:cs="Merriweather"/>
          <w:color w:val="000000"/>
          <w:sz w:val="28"/>
          <w:szCs w:val="28"/>
          <w:lang w:val="en-US"/>
        </w:rPr>
      </w:pPr>
    </w:p>
    <w:p w:rsidR="006B2403" w:rsidRDefault="00427325">
      <w:pPr>
        <w:pBdr>
          <w:top w:val="nil"/>
          <w:left w:val="nil"/>
          <w:bottom w:val="nil"/>
          <w:right w:val="nil"/>
          <w:between w:val="nil"/>
        </w:pBdr>
        <w:ind w:left="1440"/>
        <w:jc w:val="center"/>
        <w:rPr>
          <w:rFonts w:ascii="Sylfaen" w:hAnsi="Sylfaen"/>
          <w:noProof/>
          <w:lang w:val="en-US"/>
        </w:rPr>
      </w:pPr>
      <w:bookmarkStart w:id="0" w:name="_heading=h.jx6vkt4xk6t9" w:colFirst="0" w:colLast="0"/>
      <w:bookmarkEnd w:id="0"/>
      <w:r w:rsidRPr="00C7168B">
        <w:rPr>
          <w:rFonts w:ascii="Sylfaen" w:eastAsia="Arial Unicode MS" w:hAnsi="Sylfaen" w:cs="Arial Unicode MS"/>
          <w:color w:val="000000"/>
          <w:sz w:val="28"/>
          <w:szCs w:val="28"/>
        </w:rPr>
        <w:t>პატივისცემით,</w:t>
      </w:r>
    </w:p>
    <w:p w:rsidR="00C7168B" w:rsidRDefault="00C7168B">
      <w:pPr>
        <w:pBdr>
          <w:top w:val="nil"/>
          <w:left w:val="nil"/>
          <w:bottom w:val="nil"/>
          <w:right w:val="nil"/>
          <w:between w:val="nil"/>
        </w:pBdr>
        <w:ind w:left="1440"/>
        <w:jc w:val="center"/>
        <w:rPr>
          <w:rFonts w:ascii="Sylfaen" w:hAnsi="Sylfaen"/>
          <w:noProof/>
          <w:lang w:val="en-US"/>
        </w:rPr>
      </w:pPr>
    </w:p>
    <w:p w:rsidR="00C7168B" w:rsidRPr="00C7168B" w:rsidRDefault="00C7168B">
      <w:pPr>
        <w:pBdr>
          <w:top w:val="nil"/>
          <w:left w:val="nil"/>
          <w:bottom w:val="nil"/>
          <w:right w:val="nil"/>
          <w:between w:val="nil"/>
        </w:pBdr>
        <w:ind w:left="1440"/>
        <w:jc w:val="center"/>
        <w:rPr>
          <w:rFonts w:ascii="Sylfaen" w:eastAsia="Merriweather" w:hAnsi="Sylfaen" w:cs="Merriweather"/>
          <w:color w:val="000000"/>
          <w:sz w:val="28"/>
          <w:szCs w:val="28"/>
        </w:rPr>
      </w:pPr>
      <w:bookmarkStart w:id="1" w:name="_GoBack"/>
      <w:bookmarkEnd w:id="1"/>
      <w:r w:rsidRPr="00C7168B">
        <w:rPr>
          <w:rFonts w:ascii="Sylfaen" w:hAnsi="Sylfaen"/>
          <w:noProof/>
          <w:highlight w:val="yellow"/>
          <w:lang w:val="en-US"/>
        </w:rPr>
        <w:t>. . .</w:t>
      </w:r>
    </w:p>
    <w:sectPr w:rsidR="00C7168B" w:rsidRPr="00C7168B"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919" w:rsidRDefault="00794919">
      <w:r>
        <w:separator/>
      </w:r>
    </w:p>
  </w:endnote>
  <w:endnote w:type="continuationSeparator" w:id="0">
    <w:p w:rsidR="00794919" w:rsidRDefault="0079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altName w:val="Cambria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ourier New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919" w:rsidRDefault="00794919">
      <w:r>
        <w:separator/>
      </w:r>
    </w:p>
  </w:footnote>
  <w:footnote w:type="continuationSeparator" w:id="0">
    <w:p w:rsidR="00794919" w:rsidRDefault="00794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D14C4"/>
    <w:multiLevelType w:val="multilevel"/>
    <w:tmpl w:val="C7D84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3B2A51"/>
    <w:multiLevelType w:val="multilevel"/>
    <w:tmpl w:val="4E686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03"/>
    <w:rsid w:val="00010572"/>
    <w:rsid w:val="00110419"/>
    <w:rsid w:val="00150CFF"/>
    <w:rsid w:val="002D25FC"/>
    <w:rsid w:val="003632E0"/>
    <w:rsid w:val="00427325"/>
    <w:rsid w:val="00532D9E"/>
    <w:rsid w:val="006B2403"/>
    <w:rsid w:val="00794919"/>
    <w:rsid w:val="008A58AB"/>
    <w:rsid w:val="00920E43"/>
    <w:rsid w:val="00C7168B"/>
    <w:rsid w:val="00D66842"/>
    <w:rsid w:val="00E2473F"/>
    <w:rsid w:val="00F5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F11DD1-65DF-4BF9-A350-760F9E3A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ka-G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83B8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83B85"/>
    <w:pPr>
      <w:autoSpaceDE w:val="0"/>
      <w:autoSpaceDN w:val="0"/>
      <w:adjustRightInd w:val="0"/>
      <w:ind w:left="708"/>
    </w:pPr>
    <w:rPr>
      <w:rFonts w:ascii="AcadNusx" w:hAnsi="AcadNusx" w:cs="AcadNusx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716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68B"/>
  </w:style>
  <w:style w:type="paragraph" w:styleId="Footer">
    <w:name w:val="footer"/>
    <w:basedOn w:val="Normal"/>
    <w:link w:val="FooterChar"/>
    <w:uiPriority w:val="99"/>
    <w:unhideWhenUsed/>
    <w:rsid w:val="00C716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VfASwIZe/TGVqtvM44w9ZeAJ9g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UKAjIzEh8KHQgHQhkKBUFyaW1vEhBBcmlhbCBVbmljb2RlIE1TGiUKAjI0Eh8KHQgHQhkKBUFyaW1vEhBBcmlhbCBVbmljb2RlIE1TGiUKAjI1Eh8KHQgHQhkKBUFyaW1vEhBBcmlhbCBVbmljb2RlIE1TMg5oLmp4NnZrdDR4azZ0OTgAciExNzVNNkNfSGtJRFNvMXZQY3YzQ2tkV09FZ21sRW5qa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 account</cp:lastModifiedBy>
  <cp:revision>10</cp:revision>
  <dcterms:created xsi:type="dcterms:W3CDTF">2024-01-20T09:42:00Z</dcterms:created>
  <dcterms:modified xsi:type="dcterms:W3CDTF">2025-09-07T18:59:00Z</dcterms:modified>
</cp:coreProperties>
</file>